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62" w:rsidRPr="00414C4D" w:rsidRDefault="00CB2A62" w:rsidP="00CB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4C00A7" w:rsidRPr="00414C4D" w:rsidRDefault="004C00A7" w:rsidP="007C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Na osnovu člana 94.stav 2. Zakona o osnovnom odgoju i obrazovanju ("Službene novine Kantona Sarajevo", broj: 23/17 i 33/17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>, 30/19, 34/20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>), te člana 12. Pravilnika o ishrani učenika u osnovnim i srednjim školama Kantona Sarajevo ("Službene novine Kantona Sarajevo", broj: 2/18), nakon konsultacija sa Vijećem učenika, Vijećem roditelja, te Nastavničkim v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>ijećem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, Školski 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>JU OŠ „Mehmedalija Mak Dizdar“ Sarajevo,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na sj</w:t>
      </w:r>
      <w:r w:rsidR="0034670B">
        <w:rPr>
          <w:rFonts w:ascii="Times New Roman" w:hAnsi="Times New Roman" w:cs="Times New Roman"/>
          <w:sz w:val="24"/>
          <w:szCs w:val="24"/>
          <w:lang w:val="hr-HR"/>
        </w:rPr>
        <w:t>ednici održanoj dana 03.02.2021.</w:t>
      </w:r>
      <w:r w:rsidR="00145110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godine  donosi  </w:t>
      </w:r>
    </w:p>
    <w:p w:rsidR="00386B8D" w:rsidRDefault="00386B8D" w:rsidP="00CB2A62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CB2A62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D6405" w:rsidRPr="00414C4D" w:rsidRDefault="004F0213" w:rsidP="00CB2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PRAVILA </w:t>
      </w:r>
    </w:p>
    <w:p w:rsidR="004F0213" w:rsidRPr="00414C4D" w:rsidRDefault="004F0213" w:rsidP="00CB2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ŠKOLSKE ISHRANE</w:t>
      </w:r>
    </w:p>
    <w:p w:rsidR="004F0213" w:rsidRDefault="004C00A7" w:rsidP="007C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JU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OŠ “Mehmedalija Mak Dizdar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Sarajevo</w:t>
      </w:r>
    </w:p>
    <w:p w:rsidR="001A496E" w:rsidRDefault="001A496E" w:rsidP="007C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Pr="00414C4D" w:rsidRDefault="001A496E" w:rsidP="007C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7C4F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I OPĆE ODREDBE  </w:t>
      </w:r>
    </w:p>
    <w:p w:rsidR="004F0213" w:rsidRPr="00414C4D" w:rsidRDefault="004C00A7" w:rsidP="007C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1.</w:t>
      </w:r>
    </w:p>
    <w:p w:rsidR="004C00A7" w:rsidRPr="00414C4D" w:rsidRDefault="004C00A7" w:rsidP="007C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(Predmet Pravila školske ishrane)</w:t>
      </w:r>
    </w:p>
    <w:p w:rsidR="004C00A7" w:rsidRPr="00414C4D" w:rsidRDefault="004C00A7" w:rsidP="007C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(1) Ovi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>m Pravilima školske ishrane JU OŠ „ Mehmedalija Mak Dizdar“ Sarajevo</w:t>
      </w:r>
      <w:r w:rsidR="00A35C04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>reguliše se način evidentiranja školskih obroka, nadzor nad korištenjem obroka, određuje vrijeme i način otkazivanja pojedinačnih obroka, postupak sa nepreuzetim obrocima, te način upoznava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>nja učenika/ica i roditelja sa P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>ravilima školske ishrane  u JU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OŠ „ Mehmedalija Mak Dizdar“ Sarajevo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, (u daljem tekstu: Pravila školske ishrane). </w:t>
      </w:r>
    </w:p>
    <w:p w:rsidR="003E5EC0" w:rsidRPr="00414C4D" w:rsidRDefault="003E5EC0" w:rsidP="003D6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7C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2.</w:t>
      </w:r>
    </w:p>
    <w:p w:rsidR="004C00A7" w:rsidRPr="00414C4D" w:rsidRDefault="004C00A7" w:rsidP="007C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(Primjena Pravila i zakonski osnov za donošenje)</w:t>
      </w:r>
    </w:p>
    <w:p w:rsidR="004C00A7" w:rsidRPr="00414C4D" w:rsidRDefault="004C00A7" w:rsidP="007C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(1) Ova Pravila školske ishrane se primjenjuju u </w:t>
      </w:r>
      <w:r w:rsidR="00386B8D" w:rsidRPr="00414C4D">
        <w:rPr>
          <w:rFonts w:ascii="Times New Roman" w:hAnsi="Times New Roman" w:cs="Times New Roman"/>
          <w:sz w:val="24"/>
          <w:szCs w:val="24"/>
          <w:lang w:val="hr-HR"/>
        </w:rPr>
        <w:t>JU OŠ „ Mehmedalija Mak Dizdar“ Sarajevo</w:t>
      </w:r>
      <w:r w:rsidR="00A35C04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(u daljem tekstu: Škola)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, a donose se na osnovu člana 12. Pravilnika o ishrani učenika u osnovnim i srednjim školama Kantona Sarajevo ("Službene novine Kantona Sarajevo", broj: 2/18). </w:t>
      </w: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3.</w:t>
      </w: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(Ciljevi Pravila školske ishrane)</w:t>
      </w:r>
    </w:p>
    <w:p w:rsidR="00386B8D" w:rsidRPr="00414C4D" w:rsidRDefault="00CB2A62" w:rsidP="00CB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Ciljevi ovih Pravila su: </w:t>
      </w:r>
    </w:p>
    <w:p w:rsidR="00386B8D" w:rsidRPr="00414C4D" w:rsidRDefault="004C00A7" w:rsidP="00CB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a) unapređenje i poboljšanje načina ishrane djece školskog uzrasta u školi;  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b) podizanje kvaliteta obroka i užina u nutritivnom smislu;  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c) razvijanje pravilnih prehrambenih navika kod učenika škole u cilju sprečavanja bolesti koje su prouzrokovane  nepravilnom ishranom;  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d) kontrolisana ponuda kvalitetne i zdrave hrane i pića u školi;  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e) učenicima koji zahtijevaju posebnu vrstu ishrane zbog zdravstvenih razloga omogućiti obroke i užinu u skladu sa njihovim zdravstvenim potrebama;  </w:t>
      </w:r>
    </w:p>
    <w:p w:rsidR="004C00A7" w:rsidRPr="00414C4D" w:rsidRDefault="004C00A7" w:rsidP="007C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f) stručna edukacija nastavnog osoblja, djece, učenika, roditelja i osoba koje pripremaju i serviraju hranu kao važan vid i značajan zadatak dječije zaštite.  </w:t>
      </w:r>
    </w:p>
    <w:p w:rsidR="003D6405" w:rsidRPr="00414C4D" w:rsidRDefault="003D6405" w:rsidP="007C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7C4F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7C4F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7C4F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7C4F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7C4F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7C4F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7C4F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II   ORGANIZACIJA ISHRANE, NORMATIVNE PREPORUKE I USLOVI KOJE MORA ISPUNJAVATI UČENIČKI OBROK/UŽINA</w:t>
      </w: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4.</w:t>
      </w: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(Ishrana)</w:t>
      </w:r>
    </w:p>
    <w:p w:rsidR="004C00A7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Ishrana učenika u  produženom boravku predstavlja organiziranu ishranu koja podrazumijeva sljedeće obroke: doručak, užinu, ručak i popodnevnu užinu. </w:t>
      </w:r>
    </w:p>
    <w:p w:rsidR="007C4F31" w:rsidRPr="00414C4D" w:rsidRDefault="007C4F31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C4F31" w:rsidRPr="00414C4D" w:rsidRDefault="007C4F31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(2) Ishrana učenika u školi predstavlja organiziranu ishranu učenika u danima kada traje nastava, u skladu sa školskim kalendarom. Školska ishrana za učenike podrazumijeva đačku užinu, u pr</w:t>
      </w:r>
      <w:r w:rsidR="003B1414" w:rsidRPr="00414C4D">
        <w:rPr>
          <w:rFonts w:ascii="Times New Roman" w:hAnsi="Times New Roman" w:cs="Times New Roman"/>
          <w:sz w:val="24"/>
          <w:szCs w:val="24"/>
          <w:lang w:val="hr-HR"/>
        </w:rPr>
        <w:t>avilu za vrijeme velikog odmora.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E5EC0" w:rsidRPr="00414C4D" w:rsidRDefault="003E5EC0" w:rsidP="00756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>(3) Školska ishrana za učenike i učenice u produženom boravku obuhvata: doručak, užinu i ručak.</w:t>
      </w:r>
    </w:p>
    <w:p w:rsidR="004C00A7" w:rsidRPr="00414C4D" w:rsidRDefault="004C00A7" w:rsidP="0075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5.</w:t>
      </w:r>
    </w:p>
    <w:p w:rsidR="004C00A7" w:rsidRPr="00414C4D" w:rsidRDefault="004C00A7" w:rsidP="0075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(Normativne preporuke)</w:t>
      </w:r>
    </w:p>
    <w:p w:rsidR="003E5EC0" w:rsidRPr="00414C4D" w:rsidRDefault="003E5EC0" w:rsidP="00A35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(1)Pri organizovanju ishrane u </w:t>
      </w:r>
      <w:r w:rsidR="00A35C04" w:rsidRPr="00414C4D"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Školi</w:t>
      </w:r>
      <w:r w:rsidRPr="00414C4D"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 xml:space="preserve"> </w:t>
      </w: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utvrđuje se normativ društvene ishrane školske djece, način vođenja evidencija o primjeni normativa ishrane i sadržaj obrazaca, vrste i neto količine utrošenih namirnica za ishranu po obrocima, vrste i neto količine utrošenih namirnica za ishranu za jedan dan, nedjelju i mjesec dana. </w:t>
      </w:r>
    </w:p>
    <w:p w:rsidR="003E5EC0" w:rsidRPr="00414C4D" w:rsidRDefault="003E5EC0" w:rsidP="00A35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>(2) Normativne tabele koje su sastavni dio ovih Pravila školske ishrane sadrže: </w:t>
      </w:r>
    </w:p>
    <w:p w:rsidR="003E5EC0" w:rsidRPr="00414C4D" w:rsidRDefault="003E5EC0" w:rsidP="00A35C04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a) </w:t>
      </w:r>
      <w:r w:rsidRPr="00414C4D">
        <w:rPr>
          <w:rFonts w:ascii="Times New Roman" w:hAnsi="Times New Roman" w:cs="Times New Roman"/>
          <w:i/>
          <w:sz w:val="24"/>
          <w:szCs w:val="24"/>
          <w:lang w:val="bs-Latn-BA" w:eastAsia="bs-Latn-BA"/>
        </w:rPr>
        <w:t>Preporučeni dnevni unos energije i hranjivih tvari za učenike prema dobi i spolu za planiranje ishrane</w:t>
      </w:r>
    </w:p>
    <w:p w:rsidR="003E5EC0" w:rsidRPr="00414C4D" w:rsidRDefault="00A35C04" w:rsidP="003E5EC0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3E5EC0"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>(Tablica 1. Pravila);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003"/>
        <w:gridCol w:w="1832"/>
        <w:gridCol w:w="1832"/>
        <w:gridCol w:w="1833"/>
      </w:tblGrid>
      <w:tr w:rsidR="00756C8B" w:rsidRPr="00414C4D" w:rsidTr="00145110">
        <w:tc>
          <w:tcPr>
            <w:tcW w:w="790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Redni</w:t>
            </w:r>
          </w:p>
          <w:p w:rsidR="003E5EC0" w:rsidRPr="00414C4D" w:rsidRDefault="007C4F31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b</w:t>
            </w:r>
            <w:r w:rsidR="003E5EC0" w:rsidRPr="00414C4D">
              <w:rPr>
                <w:rFonts w:ascii="Times New Roman" w:hAnsi="Times New Roman" w:cs="Times New Roman"/>
                <w:lang w:eastAsia="bs-Latn-BA"/>
              </w:rPr>
              <w:t>roj:</w:t>
            </w: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ENERGIJA I HRANJIVE TVARI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DOB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6-9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 xml:space="preserve">DOB 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10-13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DOB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14-18</w:t>
            </w:r>
          </w:p>
        </w:tc>
      </w:tr>
      <w:tr w:rsidR="00756C8B" w:rsidRPr="00414C4D" w:rsidTr="00145110">
        <w:trPr>
          <w:trHeight w:val="542"/>
        </w:trPr>
        <w:tc>
          <w:tcPr>
            <w:tcW w:w="790" w:type="dxa"/>
            <w:vMerge w:val="restart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1.</w:t>
            </w: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Energija (kcal/dan)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1740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1970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1845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2220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2110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2755 M</w:t>
            </w:r>
          </w:p>
        </w:tc>
      </w:tr>
      <w:tr w:rsidR="00756C8B" w:rsidRPr="00414C4D" w:rsidTr="00145110">
        <w:tc>
          <w:tcPr>
            <w:tcW w:w="790" w:type="dxa"/>
            <w:vMerge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Energija (kJ/dan)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7280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8242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7719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9288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8828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11527 M</w:t>
            </w:r>
          </w:p>
        </w:tc>
      </w:tr>
      <w:tr w:rsidR="00756C8B" w:rsidRPr="00414C4D" w:rsidTr="00145110">
        <w:tc>
          <w:tcPr>
            <w:tcW w:w="790" w:type="dxa"/>
            <w:vMerge w:val="restart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2.</w:t>
            </w: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 xml:space="preserve">Bjelančevine (% energije/dan) 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10-15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10-15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10-15</w:t>
            </w:r>
          </w:p>
        </w:tc>
      </w:tr>
      <w:tr w:rsidR="00756C8B" w:rsidRPr="00414C4D" w:rsidTr="00145110">
        <w:tc>
          <w:tcPr>
            <w:tcW w:w="790" w:type="dxa"/>
            <w:vMerge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Bjelančevine (g/dan)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43,5-65,3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49,3-73,9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46,1-69,2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55,5-83,3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52,8-79,1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68,6-103,3M</w:t>
            </w:r>
          </w:p>
        </w:tc>
      </w:tr>
      <w:tr w:rsidR="00756C8B" w:rsidRPr="00414C4D" w:rsidTr="00145110">
        <w:tc>
          <w:tcPr>
            <w:tcW w:w="790" w:type="dxa"/>
            <w:vMerge w:val="restart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3.</w:t>
            </w: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Masti  (% energije/dan)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30-35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30-35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25-30</w:t>
            </w:r>
          </w:p>
        </w:tc>
      </w:tr>
      <w:tr w:rsidR="00756C8B" w:rsidRPr="00414C4D" w:rsidTr="00145110">
        <w:tc>
          <w:tcPr>
            <w:tcW w:w="790" w:type="dxa"/>
            <w:vMerge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Masti (g/dan)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58,0-67,7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65,7-76,6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61, 5-71,8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74,0- 86,3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70,3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91,8 M</w:t>
            </w:r>
          </w:p>
        </w:tc>
      </w:tr>
      <w:tr w:rsidR="00756C8B" w:rsidRPr="00414C4D" w:rsidTr="00145110">
        <w:tc>
          <w:tcPr>
            <w:tcW w:w="790" w:type="dxa"/>
            <w:vMerge w:val="restart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lastRenderedPageBreak/>
              <w:t>4.</w:t>
            </w: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Zasićene masti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(% energije/dan)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jc w:val="center"/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10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10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10</w:t>
            </w:r>
          </w:p>
        </w:tc>
      </w:tr>
      <w:tr w:rsidR="00756C8B" w:rsidRPr="00414C4D" w:rsidTr="00145110">
        <w:tc>
          <w:tcPr>
            <w:tcW w:w="790" w:type="dxa"/>
            <w:vMerge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Zasićene masti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(g/dan)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19,3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21,9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20,5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24,7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23,4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30,6 M</w:t>
            </w:r>
          </w:p>
        </w:tc>
      </w:tr>
      <w:tr w:rsidR="00756C8B" w:rsidRPr="00414C4D" w:rsidTr="00145110">
        <w:tc>
          <w:tcPr>
            <w:tcW w:w="790" w:type="dxa"/>
            <w:vMerge w:val="restart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5.</w:t>
            </w: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 xml:space="preserve">Ugljikohidrati 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(% energije/dan)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˃50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˃50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˃50</w:t>
            </w:r>
          </w:p>
        </w:tc>
      </w:tr>
      <w:tr w:rsidR="00756C8B" w:rsidRPr="00414C4D" w:rsidTr="00145110">
        <w:tc>
          <w:tcPr>
            <w:tcW w:w="790" w:type="dxa"/>
            <w:vMerge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 xml:space="preserve">Ugljikohidrati 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(g/dan)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˃217,5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˃246,3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˃230, 6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˃277,5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˃263,8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˃344,4 M</w:t>
            </w:r>
          </w:p>
        </w:tc>
      </w:tr>
      <w:tr w:rsidR="00756C8B" w:rsidRPr="00414C4D" w:rsidTr="00145110">
        <w:tc>
          <w:tcPr>
            <w:tcW w:w="790" w:type="dxa"/>
            <w:vMerge w:val="restart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6.</w:t>
            </w: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Jednostavni šećeri (%energije/dan)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˂ 10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˂ 10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˂ 10</w:t>
            </w:r>
          </w:p>
        </w:tc>
      </w:tr>
      <w:tr w:rsidR="00756C8B" w:rsidRPr="00414C4D" w:rsidTr="00145110">
        <w:tc>
          <w:tcPr>
            <w:tcW w:w="790" w:type="dxa"/>
            <w:vMerge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Jednostavni šećeri (g/dan)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˂43,5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˂49,3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˂46,1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˂55,5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˂52,8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˂68,9 M</w:t>
            </w:r>
          </w:p>
        </w:tc>
      </w:tr>
      <w:tr w:rsidR="00756C8B" w:rsidRPr="00414C4D" w:rsidTr="00145110">
        <w:tc>
          <w:tcPr>
            <w:tcW w:w="790" w:type="dxa"/>
            <w:vMerge w:val="restart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7.</w:t>
            </w: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Vlakna (2,4 g/MJ ili 10 g/1000 kcal)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˃10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˃10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eastAsia="Calibri" w:hAnsi="Times New Roman" w:cs="Times New Roman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˃10</w:t>
            </w:r>
          </w:p>
        </w:tc>
      </w:tr>
      <w:tr w:rsidR="00756C8B" w:rsidRPr="00414C4D" w:rsidTr="00145110">
        <w:tc>
          <w:tcPr>
            <w:tcW w:w="790" w:type="dxa"/>
            <w:vMerge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3039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Vlakna (g/dan)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˃17,4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˃19,7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˃18,5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˃22,2 M</w:t>
            </w:r>
          </w:p>
        </w:tc>
        <w:tc>
          <w:tcPr>
            <w:tcW w:w="1858" w:type="dxa"/>
            <w:shd w:val="clear" w:color="auto" w:fill="auto"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˃21,1 Ž</w:t>
            </w:r>
          </w:p>
          <w:p w:rsidR="003E5EC0" w:rsidRPr="00414C4D" w:rsidRDefault="003E5EC0" w:rsidP="00145110">
            <w:pPr>
              <w:rPr>
                <w:rFonts w:ascii="Times New Roman" w:hAnsi="Times New Roman" w:cs="Times New Roman"/>
                <w:lang w:eastAsia="bs-Latn-BA"/>
              </w:rPr>
            </w:pPr>
            <w:r w:rsidRPr="00414C4D">
              <w:rPr>
                <w:rFonts w:ascii="Times New Roman" w:hAnsi="Times New Roman" w:cs="Times New Roman"/>
                <w:lang w:eastAsia="bs-Latn-BA"/>
              </w:rPr>
              <w:t>˃27,6 M</w:t>
            </w:r>
          </w:p>
        </w:tc>
      </w:tr>
    </w:tbl>
    <w:p w:rsidR="003E5EC0" w:rsidRPr="00414C4D" w:rsidRDefault="003E5EC0" w:rsidP="003E5EC0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  <w:lang w:val="bs-Latn-BA" w:eastAsia="bs-Latn-BA"/>
        </w:rPr>
      </w:pPr>
    </w:p>
    <w:p w:rsidR="003E5EC0" w:rsidRPr="00414C4D" w:rsidRDefault="003E5EC0" w:rsidP="003E5EC0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>a.1) Tablica 1. odnosi se na normalno uhranjene i umjereno tjelesno aktivne učenike; </w:t>
      </w: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br/>
        <w:t>a.2) vrijednosti bjelančevina u Tablici 1. mogu iznositi najviše do 20% energije na dan; od ukupne dnevne količine unosa bjelančevina najmanje 50% punovrijednih; </w:t>
      </w: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br/>
        <w:t>a.3) jednostavni šećeri u Tablici 1. jesu šećeri koji su dodani hrani i pićima, a nisu porijeklom iz mlijeka i mliječnih proizvoda</w:t>
      </w:r>
    </w:p>
    <w:p w:rsidR="003E5EC0" w:rsidRPr="00414C4D" w:rsidRDefault="003E5EC0" w:rsidP="003E5EC0">
      <w:pPr>
        <w:shd w:val="clear" w:color="auto" w:fill="FFFFFF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b) </w:t>
      </w:r>
      <w:r w:rsidRPr="00414C4D">
        <w:rPr>
          <w:rFonts w:ascii="Times New Roman" w:hAnsi="Times New Roman" w:cs="Times New Roman"/>
          <w:i/>
          <w:sz w:val="24"/>
          <w:szCs w:val="24"/>
          <w:lang w:val="bs-Latn-BA" w:eastAsia="bs-Latn-BA"/>
        </w:rPr>
        <w:t>Preporučene vrste hrane i jela po obrocima u školi</w:t>
      </w:r>
    </w:p>
    <w:p w:rsidR="003E5EC0" w:rsidRPr="00414C4D" w:rsidRDefault="003E5EC0" w:rsidP="00756C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>(Tablica 2. ovih Pravila):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144"/>
        <w:gridCol w:w="7172"/>
      </w:tblGrid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OBROK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% DNEVNIH POTREBA</w:t>
            </w:r>
          </w:p>
        </w:tc>
        <w:tc>
          <w:tcPr>
            <w:tcW w:w="7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PREPORUČENE VRSTE HRANE I JELA ZA POJEDINE OBROKE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Zajutrak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20%</w:t>
            </w:r>
          </w:p>
        </w:tc>
        <w:tc>
          <w:tcPr>
            <w:tcW w:w="712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 xml:space="preserve">Mlijeko ili mliječni proizvodi, mliječni napitci svježe pripremljeni, žitne pahuljice ili hljeb/pecivo od cjelovitog zrna, orašasti plodovi i sjemenke, sir, maslac, meki margarinski namazi, marmelada, med, mliječni namazi, svježe pripremljeni namazi od mahunarki, ribe ili povrća, mesni naresci, jaja, sezonsko </w:t>
            </w:r>
            <w:r w:rsidRPr="00414C4D">
              <w:rPr>
                <w:rFonts w:ascii="Times New Roman" w:hAnsi="Times New Roman" w:cs="Times New Roman"/>
                <w:lang w:val="hr-BA" w:eastAsia="hr-BA"/>
              </w:rPr>
              <w:lastRenderedPageBreak/>
              <w:t>voće i povrće, prirodni voćni sok.</w:t>
            </w:r>
          </w:p>
        </w:tc>
      </w:tr>
      <w:tr w:rsidR="00756C8B" w:rsidRPr="00414C4D" w:rsidTr="007C4F31">
        <w:trPr>
          <w:trHeight w:val="83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Doručak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15%</w:t>
            </w:r>
          </w:p>
        </w:tc>
        <w:tc>
          <w:tcPr>
            <w:tcW w:w="712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lang w:val="hr-BA" w:eastAsia="hr-BA"/>
              </w:rPr>
            </w:pP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lastRenderedPageBreak/>
              <w:t>Ručak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35%</w:t>
            </w:r>
          </w:p>
        </w:tc>
        <w:tc>
          <w:tcPr>
            <w:tcW w:w="7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Supe, kuhano povrće ili miješana variva od povrća, krompira, mahunarki i žitarica, složena jela od mesa s povrćem, krompirom i proizvodima od žitarica, meso, perad, riba, jaja, salate od svježeg povrća i voće.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Užina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10%</w:t>
            </w:r>
          </w:p>
        </w:tc>
        <w:tc>
          <w:tcPr>
            <w:tcW w:w="7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Mlijeko, jogurt i drugi fermentirani mliječni proizvodi, mlijeko sa žitnim pahuljicama, pekarski proizvodi iz cijelog zrna, tijesto i proizvodi od tijesta iz cijelog zrna: biskvitna tijesta i okruglice s voćem ili sirom, savijače, pite i sl., voće, voćni sok bez dodanog šećera.</w:t>
            </w:r>
          </w:p>
        </w:tc>
      </w:tr>
    </w:tbl>
    <w:p w:rsidR="003E5EC0" w:rsidRPr="00414C4D" w:rsidRDefault="003E5EC0" w:rsidP="00756C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bs-Latn-BA" w:eastAsia="bs-Latn-BA"/>
        </w:rPr>
      </w:pPr>
    </w:p>
    <w:p w:rsidR="003E5EC0" w:rsidRPr="00414C4D" w:rsidRDefault="003E5EC0" w:rsidP="003E5EC0">
      <w:pPr>
        <w:shd w:val="clear" w:color="auto" w:fill="FFFFFF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c) </w:t>
      </w:r>
      <w:r w:rsidRPr="00414C4D">
        <w:rPr>
          <w:rFonts w:ascii="Times New Roman" w:hAnsi="Times New Roman" w:cs="Times New Roman"/>
          <w:i/>
          <w:sz w:val="24"/>
          <w:szCs w:val="24"/>
          <w:lang w:val="bs-Latn-BA" w:eastAsia="bs-Latn-BA"/>
        </w:rPr>
        <w:t>Preporučena učestalost pojedinih kategorija hrane u planiranju dnevnih i sedmičnih jelovnika za učenike</w:t>
      </w:r>
    </w:p>
    <w:p w:rsidR="003E5EC0" w:rsidRPr="00414C4D" w:rsidRDefault="003E5EC0" w:rsidP="00756C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(Tablica 3. ovih Pravila):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9"/>
        <w:gridCol w:w="3563"/>
      </w:tblGrid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KATEGORIJA HRANE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UČESTALOST KONZUMIRANJA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Mlijeko i mliječni proizvodi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Svaki dan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Meso, perad, jaja, mahunarke, orašasti plodovi i sjemenke u mljevenom obliku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Svaki dan, a od toga meso do 5 puta sedmično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Riba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Najmanje 1 – 2 puta sedmično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Žitarice, proizvodi od žitarica i krompir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Svaki dan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Voće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Svaki dan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Povrće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Svaki dan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Hrana s visokim udjelom masti, šećera i soli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Do dva puta mjesečno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Voda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Svaki dan</w:t>
            </w:r>
          </w:p>
        </w:tc>
      </w:tr>
    </w:tbl>
    <w:p w:rsidR="003E5EC0" w:rsidRPr="00414C4D" w:rsidRDefault="003E5EC0" w:rsidP="003E5EC0">
      <w:pPr>
        <w:shd w:val="clear" w:color="auto" w:fill="FFFFFF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d) </w:t>
      </w:r>
      <w:r w:rsidRPr="00414C4D">
        <w:rPr>
          <w:rFonts w:ascii="Times New Roman" w:hAnsi="Times New Roman" w:cs="Times New Roman"/>
          <w:i/>
          <w:sz w:val="24"/>
          <w:szCs w:val="24"/>
          <w:lang w:val="bs-Latn-BA" w:eastAsia="bs-Latn-BA"/>
        </w:rPr>
        <w:t>Preporučene vrste hrane i jela u planiranju dnevnih i sedmičnih jelovnika za učenike</w:t>
      </w: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</w:t>
      </w:r>
    </w:p>
    <w:p w:rsidR="003E5EC0" w:rsidRPr="00414C4D" w:rsidRDefault="003E5EC0" w:rsidP="00756C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>(Tablica 4. ovih Pravila);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020"/>
        <w:gridCol w:w="6767"/>
      </w:tblGrid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KATEGORIJA HRANE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PREPORUČENE VRSTE HRANE I JELA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Mlijeko i mliječni proizvodi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 xml:space="preserve">Mlijeko i fermentirani </w:t>
            </w:r>
            <w:r w:rsidRPr="00414C4D">
              <w:rPr>
                <w:rFonts w:ascii="Times New Roman" w:hAnsi="Times New Roman" w:cs="Times New Roman"/>
                <w:lang w:val="hr-BA" w:eastAsia="hr-BA"/>
              </w:rPr>
              <w:lastRenderedPageBreak/>
              <w:t>mliječni napitci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lastRenderedPageBreak/>
              <w:t>Mlijeko i fermentirani mliječni proizvodi, ne manje od 2,5% m.m.</w:t>
            </w:r>
          </w:p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lastRenderedPageBreak/>
              <w:t>Izbjegavati zaslađene mliječne napitke.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Sve vrste svježeg sira, namaza od svježeg sira, mliječnih namaza, te polutvrdih sireva.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Meso, mesne prerađevine, riba, jaja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Meso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Češće meso peradi (puretina, piletina) i kunića, te teletina i janjetina, a rjeđe crveno meso (preporuka: nemasna junetina).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Mesne prerađevine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Naresci kod kojih je vidljiva struktura mesa (narezak od purećih ili pilećih prsa, šunka i sl.)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Riba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Filetirana riba bez kosti. Za pripremu riblje paštete može se koristiti riba iz konzerve (sardine, tuna i sl.).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Jaja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Isključivo kokošja termički dobro obrađena jaja (tvrdo kuhana, omlet i sl.).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Mahunarke i orašasti plodovi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Mahunarke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Grah, leća, bob, soja i dr. Svježe pripremljeni namazi od mahunarki, variva od mahunarki, guste juhe, složenci i sl.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Orašasti plodovi i sjemenke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Orašasti plodovi (orasi, lješnjaci, bademi i sl.), sjemenke (buče, sezama, lana, suncokreta, maka i sl.) kao dodatak hrani.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Žitarice, proizvodi od žitarica i krumpir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Žitarice i proizvodi od žitarica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Hljeb, pecivo, tjestenina i ostali proizvodi, prednost iz cjelovitih žitarica</w:t>
            </w:r>
          </w:p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(npr. ječmena, zobena i prosena kaša, riža, heljda, žitne pahuljice, müsli tj. mješavina žitnih pahuljica, pšenična i kukuruzna krupica i sl.).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Krompir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Kao prilog – krompir kuhani, pečen na malo masnoće, pire ili sastavni dio variva.</w:t>
            </w:r>
          </w:p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Izbjegavati krumpir pržen u dubokom ulju.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Voće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Voće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Sve vrste svježeg/sezonskog i sušenog voća. Prednost dati svježem voću i svježe iscijeđenim prirodnim voćnim sokovima.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Povrće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Povrće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Sve vrste svježeg/sezonskog. U slučaju nedovoljne opskrbe svježim sezonskim povrćem, koristiti duboko smrznuto povrće i toplinski obrađeno povrće.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Mast i hrana s velikim udjelom masti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  <w:t>Maslac i margarin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  <w:t>Maslac i mekani margarinski namazi.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  <w:t>Ulja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  <w:t>Isključivo biljna ulja (npr. maslinovo, suncokretovo, od kukuruznih klica, repičino, bučino).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Vrhnje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 12% mliječne masti.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Kolači, kompoti, marmelade/džemovi, med, sladoled i ostale slastice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Kolači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Kolači pripremljeni u školskoj kuhinji s manjim količinama šećera i masti, prednost iz cijelog zrna, a bez kreme na osnovi sirovih jaja.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Kompoti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Kompoti od svježeg voća s malo šećera ili meda. U slučaju loše opskrbe svježim voćem koristiti industrijski kompot, ali razrijeđen vodom (dodati oko 20% vode), te sokom od svježeg limuna.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Marmelade, džemovi, med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Prednost dati marmeladama i džemovima s manje šećera, ali bez dodatka umjetnih sladila. Sve vrste meda.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Puding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Pripremati mliječne pudinge, a prednost dati pudinzima pripremljenim s manjim dodatkom šećera. Pudinzi se mogu pripremati s dodatkom svježeg i suhog voća, orašastih plodova i sjemenki.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Sladoled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Mliječni sladoled. 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Začini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Sol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Jodirana kuhinjska sol, začinska sol. 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Ocat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Jabučni ili vinski ocat, te sok od limuna. 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Začinsko bilje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Peršun, celer, vlasac, bosiljak, origano, mažuran, komorač, kim, ružmarin, lovor list, cimet i sl.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hr-BA" w:eastAsia="hr-BA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Voda i napitci na osnovi vode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Voda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Pitka negazirana voda po želji. </w:t>
            </w:r>
          </w:p>
        </w:tc>
      </w:tr>
      <w:tr w:rsidR="00756C8B" w:rsidRPr="00414C4D" w:rsidTr="001451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3E5EC0" w:rsidRPr="00414C4D" w:rsidRDefault="003E5EC0" w:rsidP="00145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Čaj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Svježe kuhani biljni čaj (npr. od šipka, kamilice, metvice) ili voćni čaj uz dodatak soka od limuna, kao topli ili hladni napitak. Za zaslađivanje prednost dati medu, a dodani šećer koristiti u minimalnim količinama.</w:t>
            </w:r>
          </w:p>
        </w:tc>
      </w:tr>
    </w:tbl>
    <w:p w:rsidR="003E5EC0" w:rsidRPr="00414C4D" w:rsidRDefault="003E5EC0" w:rsidP="00756C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bs-Latn-BA" w:eastAsia="bs-Latn-BA"/>
        </w:rPr>
      </w:pPr>
    </w:p>
    <w:p w:rsidR="003E5EC0" w:rsidRPr="00414C4D" w:rsidRDefault="003E5EC0" w:rsidP="003E5EC0">
      <w:pPr>
        <w:shd w:val="clear" w:color="auto" w:fill="FFFFFF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e) </w:t>
      </w:r>
      <w:r w:rsidRPr="00414C4D">
        <w:rPr>
          <w:rFonts w:ascii="Times New Roman" w:hAnsi="Times New Roman" w:cs="Times New Roman"/>
          <w:i/>
          <w:sz w:val="24"/>
          <w:szCs w:val="24"/>
          <w:lang w:val="bs-Latn-BA" w:eastAsia="bs-Latn-BA"/>
        </w:rPr>
        <w:t>Hrana koju treba rijetko konzumirati ili izbjegavati</w:t>
      </w: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</w:t>
      </w:r>
    </w:p>
    <w:p w:rsidR="003E5EC0" w:rsidRPr="00414C4D" w:rsidRDefault="003E5EC0" w:rsidP="00756C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>(Tablica 5. ovih Pravila):</w:t>
      </w:r>
    </w:p>
    <w:tbl>
      <w:tblPr>
        <w:tblW w:w="911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6858"/>
      </w:tblGrid>
      <w:tr w:rsidR="00756C8B" w:rsidRPr="00414C4D" w:rsidTr="00756C8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KATEGORIJA HRANE</w:t>
            </w:r>
          </w:p>
        </w:tc>
        <w:tc>
          <w:tcPr>
            <w:tcW w:w="68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bCs/>
                <w:bdr w:val="none" w:sz="0" w:space="0" w:color="auto" w:frame="1"/>
                <w:lang w:val="hr-BA" w:eastAsia="hr-BA"/>
              </w:rPr>
              <w:t>OBJAŠNJENJE</w:t>
            </w:r>
          </w:p>
        </w:tc>
      </w:tr>
      <w:tr w:rsidR="00756C8B" w:rsidRPr="00414C4D" w:rsidTr="00756C8B">
        <w:trPr>
          <w:trHeight w:val="1933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Pekarski i slastičarski proizvodi, industrijski deserti</w:t>
            </w:r>
          </w:p>
        </w:tc>
        <w:tc>
          <w:tcPr>
            <w:tcW w:w="68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U pravilu sadrže veliki udjel masti i šećera, radi čega je preporučljivo da se u slučaju njihovog uključivanja u jelovnik koriste samo takvi proizvodi koji sadrže manje šećera i masti i koji su izrađeni na podlozi mlijeka (jogurta), iz cijelog zrna, s dodanim voćem, sjemenkama, orašastim plodovima itd., čime je bitno povećana njihova nutritivna gustoća.</w:t>
            </w:r>
          </w:p>
        </w:tc>
      </w:tr>
      <w:tr w:rsidR="00756C8B" w:rsidRPr="00414C4D" w:rsidTr="00756C8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Gazirana ili negazirana slatka pića</w:t>
            </w:r>
          </w:p>
        </w:tc>
        <w:tc>
          <w:tcPr>
            <w:tcW w:w="68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Proizvedeni su na temelju umjetnih bojila i voćnih aroma, te dodanog šećera ili umjetnih sladila. Savjetujemo potpuno izbjegavanje pića koja sadrže kofein.</w:t>
            </w:r>
          </w:p>
        </w:tc>
      </w:tr>
      <w:tr w:rsidR="00756C8B" w:rsidRPr="00414C4D" w:rsidTr="00756C8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Mesni, krem/čokoladni namazi, tvrdi margarini</w:t>
            </w:r>
          </w:p>
        </w:tc>
        <w:tc>
          <w:tcPr>
            <w:tcW w:w="68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Sadrže veliki udjel masti i/ili neželjenih trans masnih kiselina, radi čega nije preporučljiva njihova upotreba. Primjerenija je umjerena upotreba mliječnih namaza, namaza na osnovi grahorica, mliječnih margarina ili kiselog vrhnja.</w:t>
            </w:r>
          </w:p>
        </w:tc>
      </w:tr>
      <w:tr w:rsidR="00756C8B" w:rsidRPr="00414C4D" w:rsidTr="00756C8B">
        <w:trPr>
          <w:tblCellSpacing w:w="15" w:type="dxa"/>
        </w:trPr>
        <w:tc>
          <w:tcPr>
            <w:tcW w:w="22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Hrana s velikim udjelom masti i hrana koja sadrži pretežno zasićene i trans masne kiseline</w:t>
            </w:r>
          </w:p>
        </w:tc>
        <w:tc>
          <w:tcPr>
            <w:tcW w:w="68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Priprema jela s upotrebom masti povećava udjel masti u cjelodnevnoj prehrani, radi čega preporučamo umjerenu uporabu masti. Životinjske masti u većoj mjeri zamijeniti kvalitetnim biljnim uljima.</w:t>
            </w:r>
          </w:p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Kod klasičnih prženih jela, ako se stavljaju u jelovnik, paziti na upotrebu svježeg ulja za prženje hrane i na temperaturu ulja tokom pripreme.</w:t>
            </w:r>
          </w:p>
        </w:tc>
      </w:tr>
      <w:tr w:rsidR="00756C8B" w:rsidRPr="00414C4D" w:rsidTr="00756C8B">
        <w:trPr>
          <w:tblCellSpacing w:w="15" w:type="dxa"/>
        </w:trPr>
        <w:tc>
          <w:tcPr>
            <w:tcW w:w="22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Mesni proizvodi</w:t>
            </w:r>
          </w:p>
        </w:tc>
        <w:tc>
          <w:tcPr>
            <w:tcW w:w="68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Proizvode kod kojih je struktura homogena radi mljevenja (pašteta, hrenovke, mesni naresci i sl.).</w:t>
            </w:r>
          </w:p>
        </w:tc>
      </w:tr>
      <w:tr w:rsidR="00756C8B" w:rsidRPr="00414C4D" w:rsidTr="00756C8B">
        <w:trPr>
          <w:trHeight w:val="1266"/>
          <w:tblCellSpacing w:w="15" w:type="dxa"/>
        </w:trPr>
        <w:tc>
          <w:tcPr>
            <w:tcW w:w="22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Instant supe i koncentrati za supu, te slični koncentrirani proizvodi</w:t>
            </w:r>
          </w:p>
        </w:tc>
        <w:tc>
          <w:tcPr>
            <w:tcW w:w="68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E5EC0" w:rsidRPr="00414C4D" w:rsidRDefault="003E5EC0" w:rsidP="00145110">
            <w:pPr>
              <w:spacing w:after="225"/>
              <w:textAlignment w:val="baseline"/>
              <w:rPr>
                <w:rFonts w:ascii="Times New Roman" w:hAnsi="Times New Roman" w:cs="Times New Roman"/>
                <w:lang w:val="hr-BA" w:eastAsia="hr-BA"/>
              </w:rPr>
            </w:pPr>
            <w:r w:rsidRPr="00414C4D">
              <w:rPr>
                <w:rFonts w:ascii="Times New Roman" w:hAnsi="Times New Roman" w:cs="Times New Roman"/>
                <w:lang w:val="hr-BA" w:eastAsia="hr-BA"/>
              </w:rPr>
              <w:t>Visoki sadržaj soli i aditiva.</w:t>
            </w:r>
          </w:p>
        </w:tc>
      </w:tr>
    </w:tbl>
    <w:p w:rsidR="003D6405" w:rsidRPr="00414C4D" w:rsidRDefault="003D6405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6.</w:t>
      </w: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(Uslovi koje mora ispunjavati obrok i užina)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Uslovi koje mora ispunjavati obrok i užina u školi su sljedeći:  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a) da su užine nutritivno prilagođene psiho-fizičkim potrebama i uzrastu učenika, u skladu sa normativnim tablicama iz prethodnog člana. </w:t>
      </w:r>
    </w:p>
    <w:p w:rsidR="001A496E" w:rsidRDefault="001A496E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b) da imaju prihvatljiva organoleptička svojstva (ukus, miris, boju...);  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c) pri pripremanju obroka da se vodi računa o optimiziranju vremena i temperature termičke obrade  (pečenje, prženje, kuhanje) radi očuvanja nutritivnih svojstava;  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d) da je obrok i užina raznovrsna i usklađena sa normativnim tabelama iz prethodnog člana; 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e) da ispunjava sve uslove kvaliteta koje propisuje Zakon o hrani;  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f) da je razuman odnos  i omjer između kvalitete i cijene; </w:t>
      </w:r>
    </w:p>
    <w:p w:rsidR="004C00A7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g) da postoji zadovoljstvo korisnika, učenika, roditelja i radnika škole. </w:t>
      </w:r>
    </w:p>
    <w:p w:rsidR="001A496E" w:rsidRDefault="001A496E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7.</w:t>
      </w: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(Organizacija)</w:t>
      </w:r>
    </w:p>
    <w:p w:rsidR="004C00A7" w:rsidRPr="00414C4D" w:rsidRDefault="003D6405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(1) Školska ishrana se u Š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>koli organizira  na način da se izvrši nabavka namirnica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>/užina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, priprema,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nabavku pripremljenih obroka, 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podjela obroka, vodi potrebna evidencija i izvršavaju druge odgojno-obrazovne aktivnosti povezane sa ishranom i slično.  Nabavka se vrši prema utvrđenom planu ishrane, jelovniku, izrađenom na sedmičnom i mjesečnom nivou.  </w:t>
      </w:r>
    </w:p>
    <w:p w:rsidR="004C00A7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(2) Škola može nabavku, pripremu te podjelu obroka ugovorom prenijeti na drugog subjekta u poslovanju sa hranom (SPH). Subjekt u poslovanju sa hranom koji preuzme aktivnosti školske ishrane, dužan je to izvoditi pod uslovima i na način određen ovim Pravilima. </w:t>
      </w:r>
    </w:p>
    <w:p w:rsidR="004C00A7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(3) Škola može nabavku, pripremu i podjelu obroka ugovorom prenijeti na drugo pravno lice registrovano za ovu vrstu djelatnosti, a nakon provedenog postupka javne nabavke.  Odluku o pokretanju postupka javne nabavke donosi Školski odbor.  </w:t>
      </w:r>
    </w:p>
    <w:p w:rsidR="004C00A7" w:rsidRPr="00414C4D" w:rsidRDefault="007C4F31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>(4) U prostorijama škole,  ne smiju biti postavljeni prodajni automati za distribuciju hrane na bazi šećera (slatkiši), energetskih pića, gaziranih pića i sokovi.</w:t>
      </w:r>
    </w:p>
    <w:p w:rsidR="003D6405" w:rsidRPr="00414C4D" w:rsidRDefault="003D6405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8.</w:t>
      </w: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(Đačke užine učenika u stanju socijalne potrebe)</w:t>
      </w:r>
    </w:p>
    <w:p w:rsidR="004C00A7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Škola vrši podjelu besplatnih đačkih užina učenicima koji se nalaze u stanju </w:t>
      </w:r>
      <w:r w:rsidR="00386B8D" w:rsidRPr="00414C4D">
        <w:rPr>
          <w:rFonts w:ascii="Times New Roman" w:hAnsi="Times New Roman" w:cs="Times New Roman"/>
          <w:sz w:val="24"/>
          <w:szCs w:val="24"/>
          <w:lang w:val="hr-HR"/>
        </w:rPr>
        <w:t>socijalne potrebe. Općina Novi Grad Sarajevo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obezbjeđuje potrebna sredstva za plaćanje užina za te učenike i doznačava ih školi</w:t>
      </w:r>
      <w:r w:rsidR="0031363E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preko depozitnog računa Kantona Sarajevo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4C00A7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(2) Škola na osnovu doznačenih sredstava sklapa sporazum/ugovor sa pravnim subjektom koji vrši distribuciju đačkih užina iz stava (1) ovog člana. </w:t>
      </w:r>
    </w:p>
    <w:p w:rsidR="004C00A7" w:rsidRPr="00414C4D" w:rsidRDefault="004C00A7" w:rsidP="004D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(3) Razrednici na osnovu saznanja o socijalnom statusu porodice učenika u odjeljenju </w:t>
      </w:r>
      <w:r w:rsidR="007C4F31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i uvida u socijalni karton učenika,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>dostavljaju spiskove učenika pedagogu</w:t>
      </w:r>
      <w:r w:rsidR="003D6405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škole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, nakon čega zajedno vrše procjenu prioriteta za osiguranje besplatne užine učenicima iz stava (1) ovog člana. </w:t>
      </w:r>
    </w:p>
    <w:p w:rsidR="004D5B05" w:rsidRPr="00414C4D" w:rsidRDefault="004D5B05" w:rsidP="004D5B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>(4) Učenicima škole se može obezbijediti besplatna užina kroz uplaćivanje sredstava od strane Udruženja ili fizičkih lica ukoliko se isti školi ponude.</w:t>
      </w:r>
    </w:p>
    <w:p w:rsidR="004C00A7" w:rsidRPr="00414C4D" w:rsidRDefault="004C00A7" w:rsidP="0075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9.</w:t>
      </w:r>
    </w:p>
    <w:p w:rsidR="004C00A7" w:rsidRPr="00414C4D" w:rsidRDefault="004C00A7" w:rsidP="00386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(Način vođenja evidencije školskih obroka)</w:t>
      </w:r>
    </w:p>
    <w:p w:rsidR="00386B8D" w:rsidRPr="00414C4D" w:rsidRDefault="004C00A7" w:rsidP="0038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(1) Škola vodi i sačinjava evidenciju o učenicima koji će koristiti školski obrok na način da:  razrednik  sastavlja popis učenika koji će se hraniti u školskoj kuhinji sljedećeg mjeseca i dostavlja ga servirki/radnici u ško</w:t>
      </w:r>
      <w:r w:rsidR="007C4F31" w:rsidRPr="00414C4D">
        <w:rPr>
          <w:rFonts w:ascii="Times New Roman" w:hAnsi="Times New Roman" w:cs="Times New Roman"/>
          <w:sz w:val="24"/>
          <w:szCs w:val="24"/>
          <w:lang w:val="hr-HR"/>
        </w:rPr>
        <w:t>lskoj kuhinji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 najkasnije 8 (osam) dana prije početka sljedećeg mjeseca, te obavještava ove strukture o privremenoj odjavi učenika od prehrane i o ponovnoj prijavi učenika za prehranu. </w:t>
      </w:r>
    </w:p>
    <w:p w:rsidR="00386B8D" w:rsidRPr="00414C4D" w:rsidRDefault="004C00A7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(2) Učenik se za ishranu evidentira podnošenjem prijave za školsku ishranu, te time nastupa dužnost učenika, odnosno roditelja da će:  </w:t>
      </w:r>
    </w:p>
    <w:p w:rsidR="00386B8D" w:rsidRPr="00414C4D" w:rsidRDefault="004C00A7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a) poštovati Pravila školske ishrane;  </w:t>
      </w:r>
    </w:p>
    <w:p w:rsidR="001A496E" w:rsidRDefault="001A496E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86B8D" w:rsidRPr="00414C4D" w:rsidRDefault="004C00A7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b) pravovremeno odjaviti užinu u skladu sa Pravilima školske ishrane;  </w:t>
      </w:r>
    </w:p>
    <w:p w:rsidR="004C00A7" w:rsidRPr="00414C4D" w:rsidRDefault="004C00A7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c) plaćati školi preuzete i nepravovremeno odjavljene užine.</w:t>
      </w:r>
    </w:p>
    <w:p w:rsidR="004D5B05" w:rsidRPr="00414C4D" w:rsidRDefault="004D5B05" w:rsidP="004D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7A4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10.</w:t>
      </w:r>
    </w:p>
    <w:p w:rsidR="004C00A7" w:rsidRPr="00414C4D" w:rsidRDefault="004C00A7" w:rsidP="007A4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(Prijava i odjava za školsku ishranu)</w:t>
      </w:r>
    </w:p>
    <w:p w:rsidR="004C00A7" w:rsidRPr="00414C4D" w:rsidRDefault="004C00A7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(1) Prijavu za školsku ishranu podnose roditelji, staratelji i druge osobe koje izdržavaju učenika.</w:t>
      </w:r>
    </w:p>
    <w:p w:rsidR="004C00A7" w:rsidRPr="00414C4D" w:rsidRDefault="004C00A7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(2) Prijava se podnosi početkom školske godine, najkasnije do 10. septembra, a može se predati i bilo kada u  toku školske godine, kada se ukaže potreba za navedeno. </w:t>
      </w:r>
    </w:p>
    <w:p w:rsidR="007C4F31" w:rsidRPr="00414C4D" w:rsidRDefault="007C4F31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C4F31" w:rsidRPr="00414C4D" w:rsidRDefault="007C4F31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(3) Prijava za školsku ishranu podnosi se na obrascu  kojeg propisuje ministar i čuva se kod </w:t>
      </w:r>
      <w:r w:rsidR="007C4F31" w:rsidRPr="00414C4D">
        <w:rPr>
          <w:rFonts w:ascii="Times New Roman" w:hAnsi="Times New Roman" w:cs="Times New Roman"/>
          <w:sz w:val="24"/>
          <w:szCs w:val="24"/>
          <w:lang w:val="hr-HR"/>
        </w:rPr>
        <w:t>razrednika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 do kraja školske godine za koju je podnesena.  </w:t>
      </w:r>
    </w:p>
    <w:p w:rsidR="004C00A7" w:rsidRPr="00414C4D" w:rsidRDefault="004D5B05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(4) Prijava se može otkazati bilo kada. Otkaz važi od sljedećeg mjeseca, nakon njegovog prijema.  </w:t>
      </w:r>
    </w:p>
    <w:p w:rsidR="004C00A7" w:rsidRPr="00414C4D" w:rsidRDefault="004C00A7" w:rsidP="007A4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(5) Roditelji mogu u prijavi za školsku ishranu predati izjavu da obavezu odjave pojedinačnog obroka prenose na učenike.  </w:t>
      </w:r>
    </w:p>
    <w:p w:rsidR="004C00A7" w:rsidRPr="00414C4D" w:rsidRDefault="004C00A7" w:rsidP="0027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11.</w:t>
      </w:r>
    </w:p>
    <w:p w:rsidR="004C00A7" w:rsidRPr="00414C4D" w:rsidRDefault="004C00A7" w:rsidP="0027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(Plaćanje školske ishrane)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Učenici, odnosno njihovi roditelji, plaćaju školsku ishranu. </w:t>
      </w:r>
    </w:p>
    <w:p w:rsidR="004C00A7" w:rsidRPr="00414C4D" w:rsidRDefault="004D5B05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(2) Cijena đačke užine u školi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, utvrđuje se na početku školske godine, a nakon provedenog postupka javne nabavke.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(3) Cijenu obroka utvrđuje Školski odbor, a shodno dostavljenim ponudama i cjenovniku subjekata u poslovanju.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(4) Mjesečna cijena ishrane u školskoj kuhinji utvrđuje se na osnovu broja nastavnih dana u mjesecu i dnevne cijene obroka koju utvrđuje Školski odbor.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(5) Sredst</w:t>
      </w:r>
      <w:r w:rsidR="00735E4D" w:rsidRPr="00414C4D">
        <w:rPr>
          <w:rFonts w:ascii="Times New Roman" w:hAnsi="Times New Roman" w:cs="Times New Roman"/>
          <w:sz w:val="24"/>
          <w:szCs w:val="24"/>
          <w:lang w:val="hr-HR"/>
        </w:rPr>
        <w:t>va za ishranu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roditelji uplaćuju direktno na žiro račun škole, najkasnije posljednjeg radnog dana u mjesecu za sljedeći mjesec.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(6) Pravno lice kojemu je u školi povjerena organizacija rada školske kuhinje u obavezi je biti registrovano u fiskalnom sistemu i redovno izdavati fiskalne račune.  </w:t>
      </w:r>
    </w:p>
    <w:p w:rsidR="002714F5" w:rsidRPr="00414C4D" w:rsidRDefault="002714F5" w:rsidP="0027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27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12.</w:t>
      </w:r>
    </w:p>
    <w:p w:rsidR="004C00A7" w:rsidRPr="00414C4D" w:rsidRDefault="004C00A7" w:rsidP="0027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(Uslovi koje mora ispunjavati subjekt koji posluje sa hranom/ponuđač)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Subjekt u poslovanju s hranom (SPH) je fizička ili pravna osoba registrirana za obavljanje određenih djelatnosti vezanih uz poslovanje s hranom.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(2) Uslovi koje mora ispunjavati subjekt koji posluje sa hranom su sljedeći: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a) da u svom poslovanju osigura nesmetanu provedbu propisa o hrani. Kamine ili kuhinje u kojima se priprema hrana moraju biti opremljene po propisima koje zahtijevaju posebni propisi Zakona o hrani i Pravilnika o higijeni hrane;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b) da subjekt koji priprema obrok i užinu obavezno provodi mjere HACCP čiji nadzor vrši inspekcija. HACCAP (Hazard Analysis &amp; Critical Control Points) se odnosi sključivo na zdravstvenu sigurnost. HACCP je standard koji su obavezni da primjene svi proizvođači prehrambenih proizvoda;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c) ISO 9000 primarno je orijentisana na upravljanje kvalitetom;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d) ISO 22000 odnosi se na zdravstvenu sigurnost (Food safety management)  </w:t>
      </w:r>
    </w:p>
    <w:p w:rsidR="001A496E" w:rsidRDefault="001A496E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e) da svi proizvodi imaju deklaraciju koja ispunjava uslove Pravilnika o deklarisanju. Svi subjekti su dužni navesti Nutritivnu deklaraciju koja daje informaciju o nutritivnoj vrijednosti.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(3) Posebni uvjeti koji se mogu tražiti od subjekta koji posluje sa hranom su: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(a) Da je u ponudi uključeno jednom dnevno jedno svježe voće: jabuka, kruška, marelica, breskva, šljiva, banana,  mandarina ili naranča (dostupno sezonsko voće), te da je data prednost domaćem, lokalnom voću i povrću što podstiče razvoj domaće proizvodnje.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(b) Da su u ponudi peciva od cijelog zrna sa bilo kojom vrstom svježeg sira, namaza od svježeg sira, mliječnih namaza te polutvrdih sireva, koji su ujedno i podsticaj kupovini domaćih mliječnih namaza i tradicionalnih sireva.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(c) Da su peciva izrađena od integralnog brašna, kao i druge druge vrste brašna: raženo, heljda, spelta... uz dodatak sjemenki (integralno brašno nosilac vitamina, minerala i prehrambenih vlakana, sjemenke nosioci esencijalnih masnih kiselina, vitamina...).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(d) Da je u ponudi izbjegnuta hrana koju općenito, pa tako i u školskoj ishrani, treba izbjegavati ili barem što rjeđe konzumirati. Radi se o hrani koja nije sasvim zabranjena, ali je u svakodnevni jelovnik treba uključiti samo povremeno (do dva puta</w:t>
      </w:r>
      <w:r w:rsidR="002714F5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mjesečno) i u srazmjerno malim količinama: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1.1.) pekarski i slastičarski proizvodi, industrijski deserti (dakle, NE/tj. MINIMALNO krofnama, lisnato tijesto (paštetice, kroasani...) itd, jer u pravilu sadrže veliki udjel masti i šećera, radi čega je preporučljivo da se u slučaju njihovog uključivanja u jelovnik koriste samo takvi proizvodi koji sadrže manje šećera i masti i koji su izrađeni na podlozi mlijeka (jogurta);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1.2.) mesni, krem/čokoladni namazi, tvrdi margarini (sadrže veliki udjel masti i/ili neželjenih trans masnih kiselina, radi čega se ne preporučuje njihova upotreba). Primjerenija je umjerena upotreba mliječnih namaza, namaza na osnovi mliječnog putera ili pavlake;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1.3.) mesni proizvodi (pašteta, hrenovke, mesni naresci i sl.). Nitrati i nitriti se koriste kao konzervansi u suhomesnatim i prerađenim mesnim proizvodima (npr. kobasice) te radi očuvanja crvene boje mesa. U odgojno-obrazovnim ustanovama zabranjena je prodaja prerađevina od prženog krompira (čips, pomfrit... u kojima se nalazi kancerogeni spojevi poput akrilamida). Također se zabranjuje prodaja gaziranih sokova, energetskih napitaka i zaslađenih industrijskih sokova. 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(4) Direktor škole je dužan provjeriti ispunjavanje ugovorenih obaveza pravnog lica s kojim posluje.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(5) U slučaju utvrđenih nepravilnosti, direktor je u obavezi pismeno upozoriti i zahtijevati otklanjanje nepravilnosti. </w:t>
      </w:r>
    </w:p>
    <w:p w:rsidR="004C00A7" w:rsidRPr="00414C4D" w:rsidRDefault="004C00A7" w:rsidP="0027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(6) Ukoliko se uočene nepravilnosti ne otklone u roku koji je određen ugovorom, škola može ugovor jednostrano raskinuti.  </w:t>
      </w:r>
    </w:p>
    <w:p w:rsidR="004C00A7" w:rsidRPr="00414C4D" w:rsidRDefault="004C00A7" w:rsidP="0027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13.</w:t>
      </w:r>
    </w:p>
    <w:p w:rsidR="002714F5" w:rsidRPr="00414C4D" w:rsidRDefault="004C00A7" w:rsidP="0027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(Pravo pristupa)</w:t>
      </w:r>
    </w:p>
    <w:p w:rsidR="004C00A7" w:rsidRPr="00414C4D" w:rsidRDefault="004C00A7" w:rsidP="00271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Pristup i zadržavanje u kuhinji/kantini osim servirke/kuharice/radnice u školskoj kuhinji dozvoljeno je: </w:t>
      </w:r>
    </w:p>
    <w:p w:rsidR="004C00A7" w:rsidRPr="00414C4D" w:rsidRDefault="004C00A7" w:rsidP="00271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a) ovlaštenom osoblju škole; </w:t>
      </w:r>
    </w:p>
    <w:p w:rsidR="004C00A7" w:rsidRPr="00414C4D" w:rsidRDefault="004C00A7" w:rsidP="00271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b) sanitarnim inspektorima kada vrše kontrolu rada; </w:t>
      </w:r>
    </w:p>
    <w:p w:rsidR="004C00A7" w:rsidRPr="00414C4D" w:rsidRDefault="004C00A7" w:rsidP="00271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c) radnicima Zavoda za javno zdravstvo;  </w:t>
      </w:r>
    </w:p>
    <w:p w:rsidR="004C00A7" w:rsidRPr="00414C4D" w:rsidRDefault="002714F5" w:rsidP="00271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d) i drugim licima uz prethodnu potpisanu izjavu.  </w:t>
      </w:r>
    </w:p>
    <w:p w:rsidR="004C00A7" w:rsidRPr="00414C4D" w:rsidRDefault="004C00A7" w:rsidP="00271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(2) Za boravak neovlaštenih osoba u školskoj kuhinji odgovorno je pravno lice ili fizičko lice (subjekt u poslovanju sa hranom).  </w:t>
      </w:r>
    </w:p>
    <w:p w:rsidR="001A496E" w:rsidRDefault="001A496E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C00A7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14.</w:t>
      </w:r>
    </w:p>
    <w:p w:rsidR="004C00A7" w:rsidRPr="00414C4D" w:rsidRDefault="004C00A7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(Nadzor nad korištenjem obroka)</w:t>
      </w:r>
    </w:p>
    <w:p w:rsidR="00CB2A62" w:rsidRPr="00414C4D" w:rsidRDefault="004C00A7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Škola definiše odgojno-obrazovne aktivnosti povezane sa ishranom i aktivnosti sa kojima će poticati zdravu ishranu i kulturu ishrane u Godišnjem programu rada škole koji usvaja na početku školske godine, te sprovodi nadzor nad poštivanjem ovih odredaba u toku godine kontinuirano i kroz  Izvještaje GPR-a na kraju polugodišta </w:t>
      </w:r>
      <w:r w:rsidR="00C32E26" w:rsidRPr="00414C4D">
        <w:rPr>
          <w:rFonts w:ascii="Times New Roman" w:hAnsi="Times New Roman" w:cs="Times New Roman"/>
          <w:sz w:val="24"/>
          <w:szCs w:val="24"/>
          <w:lang w:val="hr-HR"/>
        </w:rPr>
        <w:t>i školske go</w:t>
      </w:r>
      <w:r w:rsidR="00645923" w:rsidRPr="00414C4D">
        <w:rPr>
          <w:rFonts w:ascii="Times New Roman" w:hAnsi="Times New Roman" w:cs="Times New Roman"/>
          <w:sz w:val="24"/>
          <w:szCs w:val="24"/>
          <w:lang w:val="hr-HR"/>
        </w:rPr>
        <w:t>dine</w:t>
      </w:r>
    </w:p>
    <w:p w:rsidR="004C00A7" w:rsidRPr="00414C4D" w:rsidRDefault="0064592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>(2) Škola provodi kontinuiranu edukaciju nastavnog osoblja o principima pravilne prehrane djece i učenika, u skladu sa mogućnostima.</w:t>
      </w:r>
    </w:p>
    <w:p w:rsidR="004C00A7" w:rsidRPr="00414C4D" w:rsidRDefault="004C00A7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(3) Škola provodi kontinuirano i planski edukaciju djece i učenika o pravilnim prehrambenim navikama.  </w:t>
      </w:r>
    </w:p>
    <w:p w:rsidR="004C00A7" w:rsidRPr="00414C4D" w:rsidRDefault="001A496E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(4) Škola organizuje edukaciju roditelja, kroz roditeljske sastanke, o principima pravilne ishrane njihove djece.  </w:t>
      </w:r>
    </w:p>
    <w:p w:rsidR="004F0213" w:rsidRPr="00414C4D" w:rsidRDefault="00414C4D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(5) Radi osiguranja kvaliteta znanja i edukacije, edukaciju o zdravoj i pravilnoj prehrani odnosno edukaciju, kurseve te predavanja, radionice i pisanje edukativnih materijala mogu provoditi jedino redom prvenstva: </w:t>
      </w:r>
    </w:p>
    <w:p w:rsidR="004F0213" w:rsidRPr="00414C4D" w:rsidRDefault="004C00A7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a) Univerzitetski specijalist nutricionizma;  </w:t>
      </w:r>
    </w:p>
    <w:p w:rsidR="004F0213" w:rsidRPr="00414C4D" w:rsidRDefault="00D92265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00A7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b) Doktor nutricionizma; </w:t>
      </w:r>
    </w:p>
    <w:p w:rsidR="004F0213" w:rsidRPr="00414C4D" w:rsidRDefault="004C00A7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c) Magistar/magistra nutricionizma.  </w:t>
      </w:r>
    </w:p>
    <w:p w:rsidR="004F0213" w:rsidRPr="00414C4D" w:rsidRDefault="004C00A7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(6) Nadzor nad korištenjem obroka u školi  na nivou odjeljenja vrši razrednik uz smjernice servirke/kuharice/radnice u školskoj kuhinji koja poslužuje obroke, a na nivou svih odjeljenja u</w:t>
      </w:r>
      <w:r w:rsidR="00645923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školi,  nadzor sprovodi uprava škole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645923" w:rsidRPr="00414C4D" w:rsidRDefault="005714F0" w:rsidP="005714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645923" w:rsidRPr="00414C4D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(7) Škola u toku školske godine bar jednom provjerava stepen zadovoljstva učenika/ca i roditelja školskom ishranom i aktivnostima sa kojima škola potiče zdravu ishranu i kulturu ishrane. </w:t>
      </w:r>
    </w:p>
    <w:p w:rsidR="004F0213" w:rsidRPr="00414C4D" w:rsidRDefault="004C00A7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15.</w:t>
      </w:r>
    </w:p>
    <w:p w:rsidR="004F0213" w:rsidRPr="00414C4D" w:rsidRDefault="004C00A7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(Postupak sa nepreuzetim obrocima)</w:t>
      </w:r>
    </w:p>
    <w:p w:rsidR="004F0213" w:rsidRPr="00414C4D" w:rsidRDefault="004C00A7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(1) Obroke školske ishrane koji nisu preuzeti u predviđenom vremenu, škola će besplatno ustupiti drugim učenicima,</w:t>
      </w:r>
      <w:r w:rsidR="00645923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na način da prioritet imaju učenici u stanju socijalne potrebe. </w:t>
      </w:r>
    </w:p>
    <w:p w:rsidR="005714F0" w:rsidRPr="00414C4D" w:rsidRDefault="004C00A7" w:rsidP="0057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(2) Brigu o nepreuzetim obrocima vodi </w:t>
      </w:r>
      <w:r w:rsidR="00735E4D" w:rsidRPr="00414C4D">
        <w:rPr>
          <w:rFonts w:ascii="Times New Roman" w:hAnsi="Times New Roman" w:cs="Times New Roman"/>
          <w:sz w:val="24"/>
          <w:szCs w:val="24"/>
          <w:lang w:val="hr-HR"/>
        </w:rPr>
        <w:t>razrednik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koji shodno svojoj evidenciji i pedagoškim kartonima o učenicima, procjenjuje koji učenici imaju prioritet i kojim redoslijedom. </w:t>
      </w:r>
    </w:p>
    <w:p w:rsidR="004C00A7" w:rsidRPr="00414C4D" w:rsidRDefault="004F0213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16.</w:t>
      </w:r>
    </w:p>
    <w:p w:rsidR="004F0213" w:rsidRPr="00414C4D" w:rsidRDefault="004F0213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(Ishrana djece sa zdravstvenim poteškoćama)</w:t>
      </w:r>
    </w:p>
    <w:p w:rsidR="00D92265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U školama gdje je moguće, preporučuje se osigurati odgovarajuće obroke za djecu sa zdravstvenim poteškoćama. 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(2) Posebni oblici prehrane/dijete odnose se na: 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a) intoleranciju određene hrane i alergije (na mlijeko, jaja itd.) s popisom dopuštene hrane i hrane koju treba izbjegavati u skladu s postojećim naučnim preporukama; 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b) celijakiju, s popisom hrane koju treba izbjegavati i zamijeniti je odgovarajućim bezglutenskim proizvodima te sa specifičnim uputama o pripremi i kuhanju ove hrane; 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c) određena druga zdravstvena stanja koja zahtijevaju poseban način prehrane kao što je pretilost, šećerna bolest, hronična bubrežna bolest, dislipidemija, metabolički sindrom i dr.  </w:t>
      </w:r>
    </w:p>
    <w:p w:rsidR="00D92265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(3) Roditelji su obavezni dostaviti detaljnu medicinsku dokumentaciju od strane nadležnog doktora. Takvo dijete trebalo bi biti zajednički prihvaćeno od strane škole i školske kuhinje, a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njegova privatnost osigurana i zaštićena, u čemu je jako važna kvalificiranost, svjesnost i obuka osoblja. </w:t>
      </w:r>
    </w:p>
    <w:p w:rsidR="001A496E" w:rsidRDefault="001A496E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00A7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(4) U izradi jelovnika za djecu s posebnim potrebama sudjeluje stručna osoba koja se bavi prehranom, liječnik školske medicine odnosno liječnik kod kojeg se dijete liječi i nutricionist</w:t>
      </w:r>
    </w:p>
    <w:p w:rsidR="004C00A7" w:rsidRPr="00414C4D" w:rsidRDefault="004C00A7" w:rsidP="00D922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F0213" w:rsidRPr="00414C4D" w:rsidRDefault="004F0213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17.</w:t>
      </w:r>
    </w:p>
    <w:p w:rsidR="004F0213" w:rsidRPr="00414C4D" w:rsidRDefault="004F0213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(Način upoznavanja učenika i roditelja/staratelja sa Pravilima školske ishrane)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(1) Škola upoznaje učenike i roditelje sa organizacijom školske ishrane, Pravilima školske ishrane i</w:t>
      </w:r>
      <w:r w:rsidR="00E60AEB">
        <w:rPr>
          <w:rFonts w:ascii="Times New Roman" w:hAnsi="Times New Roman" w:cs="Times New Roman"/>
          <w:sz w:val="24"/>
          <w:szCs w:val="24"/>
          <w:lang w:val="hr-HR"/>
        </w:rPr>
        <w:t xml:space="preserve"> njihovim obavezama iz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>ovih Pravila najkasnije do početka školske godine putem Vijeća učenika, Vijeća roditelja, te na  roditeljskim sastancima i informacijama.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(2) Pravila školske ishrane čine sastavni dio postojećih Pravila škole,  javno su ogl</w:t>
      </w:r>
      <w:r w:rsidR="005714F0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ašena na vidnom mjestu u školi i web stranici škole,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čime je učenicima, njihovim roditeljima i radnicima škole omogućen uvid u ista. </w:t>
      </w:r>
    </w:p>
    <w:p w:rsidR="00414C4D" w:rsidRPr="00414C4D" w:rsidRDefault="00414C4D" w:rsidP="007C427B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F0213" w:rsidRPr="00414C4D" w:rsidRDefault="004F0213" w:rsidP="004F0213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III</w:t>
      </w:r>
      <w:r w:rsidR="00CB2A62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KONTROLA KVALITETE OBROKA I  OVLAŠTENI SLUŽBENI NADZOR </w:t>
      </w:r>
    </w:p>
    <w:p w:rsidR="004F0213" w:rsidRPr="00414C4D" w:rsidRDefault="004F0213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18.</w:t>
      </w:r>
    </w:p>
    <w:p w:rsidR="004F0213" w:rsidRPr="00414C4D" w:rsidRDefault="004F0213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(Stručno praćenje)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Kontrolu kvaliteta obroka koji se distribuiraju u školi, kontinuirano vrše ovlaštene zdravstvene institucije Kantona Sarajevo, a u skladu sa pozitivnim propisima.  </w:t>
      </w:r>
    </w:p>
    <w:p w:rsidR="005714F0" w:rsidRPr="00414C4D" w:rsidRDefault="004F0213" w:rsidP="00E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(2) Kontrola i stručno praćenje primjene ovih Pravila školske ishrane i smjernica za ishranu u skladu sa Pravilnikom o ishrani učenika u osnovnim i srednjim školama Kantona Sarajevo ("Službene novine Kantona Sarajevo", broj: 2/18), vrši se i na inicijativu Ministarstva za obrazovanje, nauku i mlade. </w:t>
      </w:r>
    </w:p>
    <w:p w:rsidR="004F0213" w:rsidRPr="00414C4D" w:rsidRDefault="004F0213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19.</w:t>
      </w:r>
    </w:p>
    <w:p w:rsidR="004F0213" w:rsidRPr="00414C4D" w:rsidRDefault="004F0213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(Službeni nadzor)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Aktivnost sanitarne inspekcije i zavoda za javno zdravstvo na području ishrane uključuje:  </w:t>
      </w:r>
      <w:r w:rsidR="00D92265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a) nadzor sanitarno tehničkih i higijenskih uslova prostora, opreme i zaposlenih, te nadzor nad zaštitom od zaraznih bolesti;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b) nadzor i kontrolu usklađenosti sa važećim zakonskim propisima;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c) kontrole (auditi) temeljene na kriterijima procjene rizika, a koje uzimaju u obzir više elemenata kao što su: karakteristike proizvodnog subjekta, karakteristike proizvoda i higijenu proizvodnje; 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d) obrazovanost radnika o higijeni i higijenskom načinu poslovanja,</w:t>
      </w:r>
    </w:p>
    <w:p w:rsidR="00D92265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e) sistem samokontrole (potpuna uspostavljenost, stepen primjene i prikladnosti, zapisi, prethodne neusaglašenosti) itd.;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f) osiguravanje provođenja dezinfekcije, dezinsekcije i deratizacije kao opće mjere na površinama, prostorima, prostorijama ili objektima;  </w:t>
      </w:r>
    </w:p>
    <w:p w:rsidR="004F0213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g) energetske i nutritivne vrijednosti obroka i  </w:t>
      </w:r>
    </w:p>
    <w:p w:rsidR="004C00A7" w:rsidRPr="00414C4D" w:rsidRDefault="004F0213" w:rsidP="00D9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h) edukaciju o ishrani</w:t>
      </w:r>
      <w:r w:rsidR="00E85376" w:rsidRPr="00414C4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F0213" w:rsidRPr="00414C4D" w:rsidRDefault="004F0213" w:rsidP="004F0213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IV PRIJELAZNE I ZAVRŠNE ODREDBE  </w:t>
      </w:r>
    </w:p>
    <w:p w:rsidR="004F0213" w:rsidRPr="00414C4D" w:rsidRDefault="004F0213" w:rsidP="00CB2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20.</w:t>
      </w:r>
    </w:p>
    <w:p w:rsidR="004F0213" w:rsidRPr="00414C4D" w:rsidRDefault="004F0213" w:rsidP="00CB2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 Postupak donošenja Pravila školske ishrane)</w:t>
      </w:r>
    </w:p>
    <w:p w:rsidR="004F0213" w:rsidRPr="00414C4D" w:rsidRDefault="004F0213" w:rsidP="00CB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Pravila školske ishrane nakon razmatranja i konsultacija sa Vijećem učenika, Vijećem  roditelja i Nastavničkim vijećem, donosi Školski odbor. </w:t>
      </w:r>
    </w:p>
    <w:p w:rsidR="001A496E" w:rsidRDefault="001A496E" w:rsidP="00CB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A496E" w:rsidRDefault="001A496E" w:rsidP="00CB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C427B" w:rsidRDefault="007C427B" w:rsidP="00CB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C427B" w:rsidRDefault="007C427B" w:rsidP="00CB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0213" w:rsidRPr="00414C4D" w:rsidRDefault="004F0213" w:rsidP="00CB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(2) Pravila školske ishrane su sastavni dio Pravila JU</w:t>
      </w:r>
      <w:r w:rsidR="00CB2A62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OŠ „</w:t>
      </w:r>
      <w:r w:rsidR="00D92265" w:rsidRPr="00414C4D">
        <w:rPr>
          <w:rFonts w:ascii="Times New Roman" w:hAnsi="Times New Roman" w:cs="Times New Roman"/>
          <w:sz w:val="24"/>
          <w:szCs w:val="24"/>
          <w:lang w:val="hr-HR"/>
        </w:rPr>
        <w:t>Mehmedalija Mak Dizdar“ Sarajevo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F0213" w:rsidRPr="00414C4D" w:rsidRDefault="004F0213" w:rsidP="00CB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(3) Izmjene i dopune ovih Pravila školske ishrane vršiće se na način i po postupku predviđenom za njihovo donošenje. </w:t>
      </w:r>
    </w:p>
    <w:p w:rsidR="00FD0568" w:rsidRPr="00414C4D" w:rsidRDefault="00C14B4B" w:rsidP="00FD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21</w:t>
      </w:r>
      <w:r w:rsidR="00FD0568" w:rsidRPr="00414C4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D0568" w:rsidRPr="00414C4D" w:rsidRDefault="00FD0568" w:rsidP="00FD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(Regulisanje ostalih pitanja)</w:t>
      </w:r>
    </w:p>
    <w:p w:rsidR="00FD0568" w:rsidRPr="00414C4D" w:rsidRDefault="00FD0568" w:rsidP="00C1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Sva pitanja koja nisu regulisana ovim Pravilima regulisaće se Zakonom o osnovnomodgoju i obrazovanju, Pravilnikom o ishrani </w:t>
      </w:r>
      <w:r w:rsidR="00C14B4B" w:rsidRPr="00414C4D">
        <w:rPr>
          <w:rFonts w:ascii="Times New Roman" w:hAnsi="Times New Roman" w:cs="Times New Roman"/>
          <w:sz w:val="24"/>
          <w:szCs w:val="24"/>
          <w:lang w:val="hr-HR"/>
        </w:rPr>
        <w:t>učenika u osnovnim i sredn</w:t>
      </w:r>
      <w:r w:rsidR="007C427B">
        <w:rPr>
          <w:rFonts w:ascii="Times New Roman" w:hAnsi="Times New Roman" w:cs="Times New Roman"/>
          <w:sz w:val="24"/>
          <w:szCs w:val="24"/>
          <w:lang w:val="hr-HR"/>
        </w:rPr>
        <w:t xml:space="preserve">jim školama Kantona Sarajevo, </w:t>
      </w:r>
      <w:r w:rsidR="00C14B4B" w:rsidRPr="00414C4D">
        <w:rPr>
          <w:rFonts w:ascii="Times New Roman" w:hAnsi="Times New Roman" w:cs="Times New Roman"/>
          <w:sz w:val="24"/>
          <w:szCs w:val="24"/>
          <w:lang w:val="hr-HR"/>
        </w:rPr>
        <w:t>kao i drugim propisima koji regulišu ovu oblast.</w:t>
      </w:r>
    </w:p>
    <w:p w:rsidR="00414C4D" w:rsidRDefault="00414C4D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F0213" w:rsidRPr="00414C4D" w:rsidRDefault="00C14B4B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Član 22</w:t>
      </w:r>
      <w:r w:rsidR="004F0213" w:rsidRPr="00414C4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F0213" w:rsidRPr="00414C4D" w:rsidRDefault="004F0213" w:rsidP="00D9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>(Stupanje na snagu)</w:t>
      </w:r>
    </w:p>
    <w:p w:rsidR="004F0213" w:rsidRPr="00414C4D" w:rsidRDefault="004F0213" w:rsidP="00D922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CB2A62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Ova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Pravila školske ishrane stupaju na snagu danom donošenja na sjednici Školskog odbora. </w:t>
      </w:r>
    </w:p>
    <w:p w:rsidR="00414C4D" w:rsidRDefault="00414C4D" w:rsidP="00E02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D92265" w:rsidRPr="00414C4D" w:rsidRDefault="00D92265" w:rsidP="00E02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Broj: </w:t>
      </w:r>
      <w:r w:rsidR="00A240F8">
        <w:rPr>
          <w:rFonts w:ascii="Times New Roman" w:hAnsi="Times New Roman" w:cs="Times New Roman"/>
          <w:sz w:val="24"/>
          <w:szCs w:val="24"/>
          <w:lang w:val="hr-HR"/>
        </w:rPr>
        <w:t>620-01/2021</w:t>
      </w:r>
    </w:p>
    <w:p w:rsidR="00D92265" w:rsidRPr="00414C4D" w:rsidRDefault="00735E4D" w:rsidP="00E02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Sarajevo, </w:t>
      </w:r>
      <w:r w:rsidR="0034670B">
        <w:rPr>
          <w:rFonts w:ascii="Times New Roman" w:hAnsi="Times New Roman" w:cs="Times New Roman"/>
          <w:sz w:val="24"/>
          <w:szCs w:val="24"/>
          <w:lang w:val="hr-HR"/>
        </w:rPr>
        <w:t>03.02.2021.</w:t>
      </w:r>
    </w:p>
    <w:p w:rsidR="00D92265" w:rsidRPr="00414C4D" w:rsidRDefault="004F0213" w:rsidP="00735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D92265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</w:t>
      </w: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Predsjednik Školskog odbora       </w:t>
      </w:r>
    </w:p>
    <w:p w:rsidR="004F0213" w:rsidRPr="00414C4D" w:rsidRDefault="004F0213" w:rsidP="004F0213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F0213" w:rsidRPr="00414C4D" w:rsidRDefault="004F0213" w:rsidP="004F0213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92265"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Tahmiščija Emir</w:t>
      </w:r>
    </w:p>
    <w:p w:rsidR="004F0213" w:rsidRPr="00414C4D" w:rsidRDefault="004F0213" w:rsidP="004F0213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14C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4F0213" w:rsidRPr="00414C4D" w:rsidRDefault="004F0213" w:rsidP="004F0213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4F0213" w:rsidRPr="00414C4D" w:rsidSect="0047307A">
      <w:headerReference w:type="default" r:id="rId9"/>
      <w:footerReference w:type="default" r:id="rId10"/>
      <w:pgSz w:w="11906" w:h="16838"/>
      <w:pgMar w:top="1701" w:right="1417" w:bottom="810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9E" w:rsidRDefault="003C299E" w:rsidP="00FD6522">
      <w:pPr>
        <w:spacing w:after="0" w:line="240" w:lineRule="auto"/>
      </w:pPr>
      <w:r>
        <w:separator/>
      </w:r>
    </w:p>
  </w:endnote>
  <w:endnote w:type="continuationSeparator" w:id="0">
    <w:p w:rsidR="003C299E" w:rsidRDefault="003C299E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D Park Aven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4D Pres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EB" w:rsidRDefault="00E60AE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web: </w:t>
    </w:r>
    <w:hyperlink r:id="rId1" w:history="1">
      <w:r w:rsidRPr="00B11E34">
        <w:rPr>
          <w:rStyle w:val="Hyperlink"/>
          <w:lang w:val="bs-Latn-BA"/>
        </w:rPr>
        <w:t>www.osmmdsa.edu.ba</w:t>
      </w:r>
    </w:hyperlink>
  </w:p>
  <w:p w:rsidR="00E60AEB" w:rsidRDefault="00E60AE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e-mail: </w:t>
    </w:r>
    <w:hyperlink r:id="rId2" w:history="1">
      <w:r w:rsidRPr="00B11E34">
        <w:rPr>
          <w:rStyle w:val="Hyperlink"/>
          <w:lang w:val="bs-Latn-BA"/>
        </w:rPr>
        <w:t>mmdiz</w:t>
      </w:r>
      <w:r>
        <w:rPr>
          <w:rStyle w:val="Hyperlink"/>
          <w:lang w:val="bs-Latn-BA"/>
        </w:rPr>
        <w:t>d</w:t>
      </w:r>
      <w:r w:rsidRPr="00B11E34">
        <w:rPr>
          <w:rStyle w:val="Hyperlink"/>
          <w:lang w:val="bs-Latn-BA"/>
        </w:rPr>
        <w:t>ar@yahoo.com</w:t>
      </w:r>
    </w:hyperlink>
  </w:p>
  <w:p w:rsidR="00E60AEB" w:rsidRDefault="00E60AEB" w:rsidP="00EF6D9B">
    <w:pPr>
      <w:pStyle w:val="Footer"/>
      <w:jc w:val="center"/>
      <w:rPr>
        <w:lang w:val="bs-Latn-BA"/>
      </w:rPr>
    </w:pPr>
    <w:r>
      <w:rPr>
        <w:lang w:val="bs-Latn-BA"/>
      </w:rPr>
      <w:t>tel: + 387 (0) 33 64 48 97, + 387 (0) 33 65 08 07</w:t>
    </w:r>
  </w:p>
  <w:p w:rsidR="00E60AEB" w:rsidRDefault="00E60AEB" w:rsidP="00EF6D9B">
    <w:pPr>
      <w:pStyle w:val="Footer"/>
      <w:jc w:val="center"/>
      <w:rPr>
        <w:lang w:val="bs-Latn-BA"/>
      </w:rPr>
    </w:pPr>
    <w:r>
      <w:rPr>
        <w:lang w:val="bs-Latn-BA"/>
      </w:rPr>
      <w:t>fax: + 387 (0) 33 64 48 97</w:t>
    </w:r>
  </w:p>
  <w:p w:rsidR="00E60AEB" w:rsidRPr="00EF6D9B" w:rsidRDefault="00E60AEB" w:rsidP="00EF6D9B">
    <w:pPr>
      <w:pStyle w:val="Footer"/>
      <w:jc w:val="center"/>
      <w:rPr>
        <w:lang w:val="bs-Latn-BA"/>
      </w:rPr>
    </w:pPr>
    <w:r>
      <w:rPr>
        <w:lang w:val="bs-Latn-BA"/>
      </w:rPr>
      <w:t>Sarajevo, Žrtava fašizma br.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9E" w:rsidRDefault="003C299E" w:rsidP="00FD6522">
      <w:pPr>
        <w:spacing w:after="0" w:line="240" w:lineRule="auto"/>
      </w:pPr>
      <w:r>
        <w:separator/>
      </w:r>
    </w:p>
  </w:footnote>
  <w:footnote w:type="continuationSeparator" w:id="0">
    <w:p w:rsidR="003C299E" w:rsidRDefault="003C299E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EB" w:rsidRPr="00EF6D9B" w:rsidRDefault="00E60AE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92887B3" wp14:editId="42EAACB4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0AEB" w:rsidRPr="00EF6D9B" w:rsidRDefault="00E60AE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Босна и Херцеговина</w:t>
                          </w:r>
                        </w:p>
                        <w:p w:rsidR="00E60AEB" w:rsidRPr="00EF6D9B" w:rsidRDefault="00E60AE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Федерација Босне и Херцеговине</w:t>
                          </w:r>
                        </w:p>
                        <w:p w:rsidR="00E60AEB" w:rsidRPr="00EF6D9B" w:rsidRDefault="00E60AE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Кантон Сарајево</w:t>
                          </w:r>
                        </w:p>
                        <w:p w:rsidR="00E60AEB" w:rsidRPr="00EF6D9B" w:rsidRDefault="00E60AE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Нови Град</w:t>
                          </w:r>
                        </w:p>
                        <w:p w:rsidR="00E60AEB" w:rsidRPr="00EF6D9B" w:rsidRDefault="00E60AEB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52DA3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7C4F31" w:rsidRPr="00EF6D9B" w:rsidRDefault="007C4F31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Босна и Херцеговина</w:t>
                    </w:r>
                  </w:p>
                  <w:p w:rsidR="007C4F31" w:rsidRPr="00EF6D9B" w:rsidRDefault="007C4F31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Федерација Босне и Херцеговине</w:t>
                    </w:r>
                  </w:p>
                  <w:p w:rsidR="007C4F31" w:rsidRPr="00EF6D9B" w:rsidRDefault="007C4F31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Кантон Сарајево</w:t>
                    </w:r>
                  </w:p>
                  <w:p w:rsidR="007C4F31" w:rsidRPr="00EF6D9B" w:rsidRDefault="007C4F31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Нови Град</w:t>
                    </w:r>
                  </w:p>
                  <w:p w:rsidR="007C4F31" w:rsidRPr="00EF6D9B" w:rsidRDefault="007C4F31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FF04497" wp14:editId="7F842E77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0AEB" w:rsidRPr="00EF6D9B" w:rsidRDefault="00E60AE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Bosna i Hercegovina</w:t>
                          </w:r>
                        </w:p>
                        <w:p w:rsidR="00E60AEB" w:rsidRPr="00EF6D9B" w:rsidRDefault="00E60AE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Federacija Bosne i Hercegovine</w:t>
                          </w:r>
                        </w:p>
                        <w:p w:rsidR="00E60AEB" w:rsidRPr="00EF6D9B" w:rsidRDefault="00E60AE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Kanton Sarajevo</w:t>
                          </w:r>
                        </w:p>
                        <w:p w:rsidR="00E60AEB" w:rsidRPr="00EF6D9B" w:rsidRDefault="00E60AE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Novi Grad</w:t>
                          </w:r>
                        </w:p>
                        <w:p w:rsidR="00E60AEB" w:rsidRPr="00EF6D9B" w:rsidRDefault="00E60AEB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0B26976" id="_x0000_s1027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7C4F31" w:rsidRPr="00EF6D9B" w:rsidRDefault="007C4F31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Bosna i Hercegovina</w:t>
                    </w:r>
                  </w:p>
                  <w:p w:rsidR="007C4F31" w:rsidRPr="00EF6D9B" w:rsidRDefault="007C4F31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Federacija Bosne i Hercegovine</w:t>
                    </w:r>
                  </w:p>
                  <w:p w:rsidR="007C4F31" w:rsidRPr="00EF6D9B" w:rsidRDefault="007C4F31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Kanton Sarajevo</w:t>
                    </w:r>
                  </w:p>
                  <w:p w:rsidR="007C4F31" w:rsidRPr="00EF6D9B" w:rsidRDefault="007C4F31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Novi Grad</w:t>
                    </w:r>
                  </w:p>
                  <w:p w:rsidR="007C4F31" w:rsidRPr="00EF6D9B" w:rsidRDefault="007C4F31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bs-Latn-BA" w:eastAsia="bs-Latn-BA"/>
      </w:rPr>
      <w:drawing>
        <wp:anchor distT="0" distB="0" distL="114300" distR="114300" simplePos="0" relativeHeight="251654656" behindDoc="0" locked="0" layoutInCell="1" allowOverlap="1" wp14:anchorId="0CF794BA" wp14:editId="1111630A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F65"/>
    <w:multiLevelType w:val="singleLevel"/>
    <w:tmpl w:val="6B900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">
    <w:nsid w:val="158308DA"/>
    <w:multiLevelType w:val="hybridMultilevel"/>
    <w:tmpl w:val="1C845C08"/>
    <w:lvl w:ilvl="0" w:tplc="5522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3E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F70FD9"/>
    <w:multiLevelType w:val="singleLevel"/>
    <w:tmpl w:val="355A1E0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4">
    <w:nsid w:val="635B71F6"/>
    <w:multiLevelType w:val="hybridMultilevel"/>
    <w:tmpl w:val="B6C2E8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4608E"/>
    <w:multiLevelType w:val="hybridMultilevel"/>
    <w:tmpl w:val="974A5E5A"/>
    <w:lvl w:ilvl="0" w:tplc="CCE4D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F"/>
    <w:rsid w:val="00065EFB"/>
    <w:rsid w:val="00090DD5"/>
    <w:rsid w:val="00091684"/>
    <w:rsid w:val="0013047B"/>
    <w:rsid w:val="00145110"/>
    <w:rsid w:val="00175589"/>
    <w:rsid w:val="001833FE"/>
    <w:rsid w:val="00190F89"/>
    <w:rsid w:val="001A496E"/>
    <w:rsid w:val="001B6F94"/>
    <w:rsid w:val="0021612B"/>
    <w:rsid w:val="0026505C"/>
    <w:rsid w:val="002714F5"/>
    <w:rsid w:val="002C244C"/>
    <w:rsid w:val="00311E60"/>
    <w:rsid w:val="0031363E"/>
    <w:rsid w:val="00330D1B"/>
    <w:rsid w:val="0034109D"/>
    <w:rsid w:val="0034670B"/>
    <w:rsid w:val="00373FBA"/>
    <w:rsid w:val="003855D4"/>
    <w:rsid w:val="00386B8D"/>
    <w:rsid w:val="003A78F0"/>
    <w:rsid w:val="003B1414"/>
    <w:rsid w:val="003B63DC"/>
    <w:rsid w:val="003C299E"/>
    <w:rsid w:val="003D6405"/>
    <w:rsid w:val="003E5EC0"/>
    <w:rsid w:val="00414C4D"/>
    <w:rsid w:val="0041604D"/>
    <w:rsid w:val="00452820"/>
    <w:rsid w:val="00453341"/>
    <w:rsid w:val="00467270"/>
    <w:rsid w:val="004707D9"/>
    <w:rsid w:val="0047307A"/>
    <w:rsid w:val="004875CA"/>
    <w:rsid w:val="004B226C"/>
    <w:rsid w:val="004C00A7"/>
    <w:rsid w:val="004D2C6A"/>
    <w:rsid w:val="004D5B05"/>
    <w:rsid w:val="004F0213"/>
    <w:rsid w:val="00506E60"/>
    <w:rsid w:val="00515276"/>
    <w:rsid w:val="005209E6"/>
    <w:rsid w:val="00535F3B"/>
    <w:rsid w:val="00545BD1"/>
    <w:rsid w:val="005714F0"/>
    <w:rsid w:val="00596508"/>
    <w:rsid w:val="005A2172"/>
    <w:rsid w:val="005C6A9A"/>
    <w:rsid w:val="0060735D"/>
    <w:rsid w:val="0063077B"/>
    <w:rsid w:val="006410E2"/>
    <w:rsid w:val="00644E87"/>
    <w:rsid w:val="00645923"/>
    <w:rsid w:val="00683A34"/>
    <w:rsid w:val="006C389B"/>
    <w:rsid w:val="006C7020"/>
    <w:rsid w:val="006D1428"/>
    <w:rsid w:val="00712AF9"/>
    <w:rsid w:val="00733CD9"/>
    <w:rsid w:val="00735AA5"/>
    <w:rsid w:val="00735E4D"/>
    <w:rsid w:val="00756C8B"/>
    <w:rsid w:val="00780A21"/>
    <w:rsid w:val="007A4B5E"/>
    <w:rsid w:val="007C427B"/>
    <w:rsid w:val="007C4F31"/>
    <w:rsid w:val="007D2A36"/>
    <w:rsid w:val="00817CC2"/>
    <w:rsid w:val="0082212C"/>
    <w:rsid w:val="008722F9"/>
    <w:rsid w:val="008D4CBD"/>
    <w:rsid w:val="008D79D4"/>
    <w:rsid w:val="00907C1F"/>
    <w:rsid w:val="00912454"/>
    <w:rsid w:val="00925091"/>
    <w:rsid w:val="00934084"/>
    <w:rsid w:val="00982559"/>
    <w:rsid w:val="00995CEB"/>
    <w:rsid w:val="009D357F"/>
    <w:rsid w:val="00A14D6F"/>
    <w:rsid w:val="00A17F20"/>
    <w:rsid w:val="00A240F8"/>
    <w:rsid w:val="00A24DCE"/>
    <w:rsid w:val="00A35C04"/>
    <w:rsid w:val="00A77350"/>
    <w:rsid w:val="00AB76C6"/>
    <w:rsid w:val="00AD7763"/>
    <w:rsid w:val="00B20D3C"/>
    <w:rsid w:val="00B41318"/>
    <w:rsid w:val="00B950E9"/>
    <w:rsid w:val="00BB3197"/>
    <w:rsid w:val="00BE2DEA"/>
    <w:rsid w:val="00BF5AF1"/>
    <w:rsid w:val="00C14B4B"/>
    <w:rsid w:val="00C24514"/>
    <w:rsid w:val="00C32E26"/>
    <w:rsid w:val="00C5721A"/>
    <w:rsid w:val="00C579A7"/>
    <w:rsid w:val="00C834A5"/>
    <w:rsid w:val="00C87847"/>
    <w:rsid w:val="00CB2A62"/>
    <w:rsid w:val="00CC38CE"/>
    <w:rsid w:val="00CD360B"/>
    <w:rsid w:val="00CD6744"/>
    <w:rsid w:val="00CE5FB7"/>
    <w:rsid w:val="00D24F60"/>
    <w:rsid w:val="00D92265"/>
    <w:rsid w:val="00DE3D1B"/>
    <w:rsid w:val="00DE5213"/>
    <w:rsid w:val="00E028FD"/>
    <w:rsid w:val="00E068BF"/>
    <w:rsid w:val="00E2411A"/>
    <w:rsid w:val="00E35C76"/>
    <w:rsid w:val="00E60AEB"/>
    <w:rsid w:val="00E67D74"/>
    <w:rsid w:val="00E75F32"/>
    <w:rsid w:val="00E85376"/>
    <w:rsid w:val="00EB2722"/>
    <w:rsid w:val="00EC747E"/>
    <w:rsid w:val="00EE7B9C"/>
    <w:rsid w:val="00EF6D9B"/>
    <w:rsid w:val="00F16A60"/>
    <w:rsid w:val="00F34652"/>
    <w:rsid w:val="00F36DBE"/>
    <w:rsid w:val="00F57467"/>
    <w:rsid w:val="00FA556E"/>
    <w:rsid w:val="00FD0568"/>
    <w:rsid w:val="00FD133F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F53D-7F2E-4604-831F-C4EDF08F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4001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računostvo</dc:creator>
  <cp:lastModifiedBy>User</cp:lastModifiedBy>
  <cp:revision>2</cp:revision>
  <cp:lastPrinted>2021-02-05T07:10:00Z</cp:lastPrinted>
  <dcterms:created xsi:type="dcterms:W3CDTF">2021-02-22T07:06:00Z</dcterms:created>
  <dcterms:modified xsi:type="dcterms:W3CDTF">2021-02-22T07:06:00Z</dcterms:modified>
</cp:coreProperties>
</file>